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3927" w14:textId="77777777" w:rsidR="003D15AA" w:rsidRDefault="003D15AA" w:rsidP="003D15AA">
      <w:r>
        <w:t>Prólogo</w:t>
      </w:r>
    </w:p>
    <w:p w14:paraId="1C9D5EEB" w14:textId="77777777" w:rsidR="003D15AA" w:rsidRDefault="003D15AA" w:rsidP="003D15AA"/>
    <w:p w14:paraId="5C4F175D" w14:textId="77777777" w:rsidR="003D15AA" w:rsidRDefault="003D15AA" w:rsidP="003D15AA">
      <w:pPr>
        <w:jc w:val="both"/>
      </w:pPr>
      <w:r>
        <w:t>Hay libros que nacen del amor a la palabra, y otros que nacen del amor a la vida. Este pertenece a ambos. En sus páginas se reúnen poemas que son regalos: gestos de generosidad de algunos de los nombres más reconocidos de la poesía española, que han querido poner su voz, su sensibilidad y su tiempo al servicio de una causa común.</w:t>
      </w:r>
    </w:p>
    <w:p w14:paraId="782DF8BD" w14:textId="77777777" w:rsidR="003D15AA" w:rsidRDefault="003D15AA" w:rsidP="003D15AA">
      <w:pPr>
        <w:jc w:val="both"/>
      </w:pPr>
      <w:r>
        <w:t>Este libro nace con un propósito doble y profundo: recaudar fondos para la investigación en enfermedades raras y, al mismo tiempo, dar visibilidad a quienes conviven cada día con ellas. Cada verso, cada palabra que lo compone, es una forma de acompañamiento, una manera de decir: no estáis solos.</w:t>
      </w:r>
    </w:p>
    <w:p w14:paraId="6CF19008" w14:textId="77777777" w:rsidR="003D15AA" w:rsidRDefault="003D15AA" w:rsidP="003D15AA">
      <w:pPr>
        <w:jc w:val="both"/>
      </w:pPr>
      <w:r>
        <w:t>Las enfermedades raras afectan a un número reducido de personas, pero su impacto es inmenso. Detrás de cada diagnóstico hay familias que buscan respuestas, profesionales que investigan sin descanso, y una sociedad que todavía necesita mirar más y mejor hacia esos lugares donde la fragilidad se convierte en fuerza. Porque la verdadera rareza no está en las enfermedades, sino en la indiferencia.</w:t>
      </w:r>
    </w:p>
    <w:p w14:paraId="5C4CB4EA" w14:textId="77777777" w:rsidR="003D15AA" w:rsidRDefault="003D15AA" w:rsidP="003D15AA">
      <w:pPr>
        <w:jc w:val="both"/>
      </w:pPr>
      <w:r>
        <w:t>Por eso este libro es también un acto de esperanza. La poesía, con su capacidad de mirar el mundo desde otro lugar, se convierte aquí en herramienta de transformación. Frente al dolor, ofrece consuelo; frente a la soledad, compañía; frente a la incertidumbre, belleza.</w:t>
      </w:r>
    </w:p>
    <w:p w14:paraId="7F2C3874" w14:textId="77777777" w:rsidR="003D15AA" w:rsidRDefault="003D15AA" w:rsidP="003D15AA">
      <w:pPr>
        <w:jc w:val="both"/>
      </w:pPr>
      <w:r>
        <w:t>Quienes hacemos parte de esta fundación creemos que la cultura, cuando se une a la solidaridad, puede mover montañas. La recaudación de este volumen se destinará íntegramente a apoyar proyectos de investigación que buscan mejorar la vida de quienes padecen enfermedades raras. Pero además de los fondos, hay algo igual de valioso: la visibilidad. Porque solo lo que se nombra existe, y cada lector que abra este libro contribuirá a que estas realidades poco conocidas encuentren eco y comprensión.</w:t>
      </w:r>
    </w:p>
    <w:p w14:paraId="40B0DD44" w14:textId="77777777" w:rsidR="003D15AA" w:rsidRDefault="003D15AA" w:rsidP="003D15AA">
      <w:pPr>
        <w:jc w:val="both"/>
      </w:pPr>
      <w:r>
        <w:t>Agradezco profundamente a Visor Poesía, por su generosidad y compromiso, y a los poetas que han cedido sus obras para hacerlo posible. En tiempos donde la prisa y el ruido parecen imponerse, ellos han elegido detenerse un instante para mirar de frente el sufrimiento ajeno y transformarlo en palabra compartida.</w:t>
      </w:r>
    </w:p>
    <w:p w14:paraId="2155D266" w14:textId="77777777" w:rsidR="003D15AA" w:rsidRDefault="003D15AA" w:rsidP="003D15AA">
      <w:pPr>
        <w:jc w:val="both"/>
      </w:pPr>
      <w:r>
        <w:t>Este libro es un acto de unión. De quienes escriben, de quienes leen, de quienes investigan y de quienes resisten día a día. Que sus páginas sirvan como recordatorio de que la empatía, la ciencia y la belleza no son caminos separados, sino partes de un mismo impulso: el deseo de vivir y de cuidar la vida.</w:t>
      </w:r>
    </w:p>
    <w:p w14:paraId="56724F49" w14:textId="1C9A4D4D" w:rsidR="003D15AA" w:rsidRDefault="003D15AA" w:rsidP="003D15AA">
      <w:pPr>
        <w:jc w:val="both"/>
      </w:pPr>
      <w:r>
        <w:t xml:space="preserve">La Fundación Isabel Gemio agradece profundamente a todos los que han hecho posible este libro: a </w:t>
      </w:r>
      <w:r>
        <w:t xml:space="preserve">Chus Visor, a </w:t>
      </w:r>
      <w:r>
        <w:t xml:space="preserve">los poetas por su entrega, </w:t>
      </w:r>
      <w:r>
        <w:t>a los</w:t>
      </w:r>
      <w:r>
        <w:t xml:space="preserve"> lectores por su apoyo y, sobre todo, a las personas y familias que nos inspiran con su fortaleza.</w:t>
      </w:r>
    </w:p>
    <w:p w14:paraId="7A5895A2" w14:textId="77777777" w:rsidR="003D15AA" w:rsidRDefault="003D15AA" w:rsidP="003D15AA">
      <w:pPr>
        <w:jc w:val="both"/>
      </w:pPr>
    </w:p>
    <w:p w14:paraId="33715A31" w14:textId="77777777" w:rsidR="003D15AA" w:rsidRDefault="003D15AA" w:rsidP="003D15AA">
      <w:pPr>
        <w:jc w:val="both"/>
      </w:pPr>
      <w:r>
        <w:t>Este libro es por y para vosotros.</w:t>
      </w:r>
    </w:p>
    <w:p w14:paraId="1E9DEAD6" w14:textId="77777777" w:rsidR="003D15AA" w:rsidRDefault="003D15AA" w:rsidP="003D15AA">
      <w:pPr>
        <w:jc w:val="both"/>
      </w:pPr>
    </w:p>
    <w:p w14:paraId="31069CC3" w14:textId="51BC2E55" w:rsidR="00830E9C" w:rsidRDefault="003D15AA" w:rsidP="003D15AA">
      <w:pPr>
        <w:jc w:val="both"/>
      </w:pPr>
      <w:r>
        <w:t>Firmado con gratitud y esperanza</w:t>
      </w:r>
      <w:r>
        <w:t>.</w:t>
      </w:r>
    </w:p>
    <w:sectPr w:rsidR="00830E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5AA"/>
    <w:rsid w:val="00227847"/>
    <w:rsid w:val="003D15AA"/>
    <w:rsid w:val="006A36F2"/>
    <w:rsid w:val="00781F0D"/>
    <w:rsid w:val="00830E9C"/>
    <w:rsid w:val="00CA24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BC8A2"/>
  <w15:chartTrackingRefBased/>
  <w15:docId w15:val="{BC2EA9E1-FABB-4A96-962B-DFFC912AD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D1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D1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D15A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D15A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15A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15A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15A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15A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15A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15A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D15A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D15A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D15A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15A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15A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15A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15A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15AA"/>
    <w:rPr>
      <w:rFonts w:eastAsiaTheme="majorEastAsia" w:cstheme="majorBidi"/>
      <w:color w:val="272727" w:themeColor="text1" w:themeTint="D8"/>
    </w:rPr>
  </w:style>
  <w:style w:type="paragraph" w:styleId="Ttulo">
    <w:name w:val="Title"/>
    <w:basedOn w:val="Normal"/>
    <w:next w:val="Normal"/>
    <w:link w:val="TtuloCar"/>
    <w:uiPriority w:val="10"/>
    <w:qFormat/>
    <w:rsid w:val="003D1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15A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15A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15A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15AA"/>
    <w:pPr>
      <w:spacing w:before="160"/>
      <w:jc w:val="center"/>
    </w:pPr>
    <w:rPr>
      <w:i/>
      <w:iCs/>
      <w:color w:val="404040" w:themeColor="text1" w:themeTint="BF"/>
    </w:rPr>
  </w:style>
  <w:style w:type="character" w:customStyle="1" w:styleId="CitaCar">
    <w:name w:val="Cita Car"/>
    <w:basedOn w:val="Fuentedeprrafopredeter"/>
    <w:link w:val="Cita"/>
    <w:uiPriority w:val="29"/>
    <w:rsid w:val="003D15AA"/>
    <w:rPr>
      <w:i/>
      <w:iCs/>
      <w:color w:val="404040" w:themeColor="text1" w:themeTint="BF"/>
    </w:rPr>
  </w:style>
  <w:style w:type="paragraph" w:styleId="Prrafodelista">
    <w:name w:val="List Paragraph"/>
    <w:basedOn w:val="Normal"/>
    <w:uiPriority w:val="34"/>
    <w:qFormat/>
    <w:rsid w:val="003D15AA"/>
    <w:pPr>
      <w:ind w:left="720"/>
      <w:contextualSpacing/>
    </w:pPr>
  </w:style>
  <w:style w:type="character" w:styleId="nfasisintenso">
    <w:name w:val="Intense Emphasis"/>
    <w:basedOn w:val="Fuentedeprrafopredeter"/>
    <w:uiPriority w:val="21"/>
    <w:qFormat/>
    <w:rsid w:val="003D15AA"/>
    <w:rPr>
      <w:i/>
      <w:iCs/>
      <w:color w:val="0F4761" w:themeColor="accent1" w:themeShade="BF"/>
    </w:rPr>
  </w:style>
  <w:style w:type="paragraph" w:styleId="Citadestacada">
    <w:name w:val="Intense Quote"/>
    <w:basedOn w:val="Normal"/>
    <w:next w:val="Normal"/>
    <w:link w:val="CitadestacadaCar"/>
    <w:uiPriority w:val="30"/>
    <w:qFormat/>
    <w:rsid w:val="003D1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15AA"/>
    <w:rPr>
      <w:i/>
      <w:iCs/>
      <w:color w:val="0F4761" w:themeColor="accent1" w:themeShade="BF"/>
    </w:rPr>
  </w:style>
  <w:style w:type="character" w:styleId="Referenciaintensa">
    <w:name w:val="Intense Reference"/>
    <w:basedOn w:val="Fuentedeprrafopredeter"/>
    <w:uiPriority w:val="32"/>
    <w:qFormat/>
    <w:rsid w:val="003D15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420</Words>
  <Characters>2314</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Romo</dc:creator>
  <cp:keywords/>
  <dc:description/>
  <cp:lastModifiedBy>Maria Romo</cp:lastModifiedBy>
  <cp:revision>1</cp:revision>
  <dcterms:created xsi:type="dcterms:W3CDTF">2025-10-20T15:15:00Z</dcterms:created>
  <dcterms:modified xsi:type="dcterms:W3CDTF">2025-10-20T15:17:00Z</dcterms:modified>
</cp:coreProperties>
</file>